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6D0E05FB" w:rsidR="000A2FF0" w:rsidRPr="00874675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874675">
        <w:rPr>
          <w:rFonts w:ascii="Arial" w:eastAsia="SimSun" w:hAnsi="Arial"/>
          <w:b/>
          <w:noProof w:val="0"/>
          <w:szCs w:val="22"/>
        </w:rPr>
        <w:t>3GPP TSG RAN WG1 Meeting #</w:t>
      </w:r>
      <w:r w:rsidRPr="00874675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C87FB0" w:rsidRPr="00874675">
        <w:rPr>
          <w:rFonts w:ascii="Arial" w:eastAsia="ＭＳ 明朝" w:hAnsi="Arial" w:hint="eastAsia"/>
          <w:b/>
          <w:noProof w:val="0"/>
          <w:szCs w:val="22"/>
          <w:lang w:eastAsia="ja-JP"/>
        </w:rPr>
        <w:t>4bis</w:t>
      </w:r>
      <w:r w:rsidRPr="00874675">
        <w:rPr>
          <w:rFonts w:ascii="Arial" w:eastAsia="SimSun" w:hAnsi="Arial"/>
          <w:b/>
          <w:noProof w:val="0"/>
          <w:szCs w:val="22"/>
        </w:rPr>
        <w:t xml:space="preserve">  </w:t>
      </w:r>
      <w:r w:rsidRPr="00874675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A34E9D" w:rsidRPr="00874675">
        <w:rPr>
          <w:rFonts w:ascii="Arial" w:eastAsia="SimSun" w:hAnsi="Arial"/>
          <w:b/>
          <w:noProof w:val="0"/>
          <w:szCs w:val="22"/>
        </w:rPr>
        <w:t>R1-15</w:t>
      </w:r>
      <w:r w:rsidR="00EF12B4" w:rsidRPr="00874675">
        <w:rPr>
          <w:rFonts w:ascii="Arial" w:eastAsiaTheme="minorEastAsia" w:hAnsi="Arial" w:hint="eastAsia"/>
          <w:b/>
          <w:noProof w:val="0"/>
          <w:szCs w:val="22"/>
          <w:lang w:eastAsia="ja-JP"/>
        </w:rPr>
        <w:t>2968</w:t>
      </w:r>
    </w:p>
    <w:p w14:paraId="64440E80" w14:textId="38BF0272" w:rsidR="000A2FF0" w:rsidRPr="00874675" w:rsidRDefault="00C87FB0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874675">
        <w:rPr>
          <w:rFonts w:ascii="Arial" w:eastAsia="SimSun" w:hAnsi="Arial"/>
          <w:b/>
          <w:noProof w:val="0"/>
          <w:szCs w:val="22"/>
          <w:lang w:eastAsia="zh-CN"/>
        </w:rPr>
        <w:t>Busan, Korea 11th - 15th April 2016</w:t>
      </w:r>
    </w:p>
    <w:p w14:paraId="21ED2649" w14:textId="77777777" w:rsidR="0041628A" w:rsidRPr="00874675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874675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874675">
        <w:rPr>
          <w:rFonts w:eastAsia="ＭＳ ゴシック"/>
          <w:noProof w:val="0"/>
          <w:sz w:val="24"/>
          <w:szCs w:val="22"/>
        </w:rPr>
        <w:t>Source:</w:t>
      </w:r>
      <w:r w:rsidRPr="00874675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874675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6C146384" w:rsidR="0041628A" w:rsidRPr="00874675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874675">
        <w:rPr>
          <w:rFonts w:eastAsia="ＭＳ ゴシック" w:hint="eastAsia"/>
          <w:noProof w:val="0"/>
          <w:sz w:val="24"/>
          <w:szCs w:val="22"/>
        </w:rPr>
        <w:t>Title</w:t>
      </w:r>
      <w:r w:rsidRPr="00874675">
        <w:rPr>
          <w:rFonts w:eastAsia="ＭＳ ゴシック"/>
          <w:noProof w:val="0"/>
          <w:sz w:val="24"/>
          <w:szCs w:val="22"/>
        </w:rPr>
        <w:t>:</w:t>
      </w:r>
      <w:r w:rsidRPr="00874675">
        <w:rPr>
          <w:rFonts w:eastAsia="ＭＳ ゴシック"/>
          <w:noProof w:val="0"/>
          <w:sz w:val="24"/>
          <w:szCs w:val="22"/>
        </w:rPr>
        <w:tab/>
      </w:r>
      <w:r w:rsidR="00C87FB0" w:rsidRPr="00874675">
        <w:rPr>
          <w:rFonts w:eastAsia="ＭＳ ゴシック"/>
          <w:noProof w:val="0"/>
          <w:sz w:val="24"/>
          <w:szCs w:val="22"/>
          <w:lang w:eastAsia="ja-JP"/>
        </w:rPr>
        <w:t xml:space="preserve">Discussion on CSI-RS </w:t>
      </w:r>
      <w:r w:rsidR="00C87FB0" w:rsidRPr="00874675">
        <w:rPr>
          <w:rFonts w:eastAsia="ＭＳ ゴシック" w:hint="eastAsia"/>
          <w:noProof w:val="0"/>
          <w:sz w:val="24"/>
          <w:szCs w:val="22"/>
          <w:lang w:eastAsia="ja-JP"/>
        </w:rPr>
        <w:t>P</w:t>
      </w:r>
      <w:r w:rsidR="00C87FB0" w:rsidRPr="00874675">
        <w:rPr>
          <w:rFonts w:eastAsia="ＭＳ ゴシック"/>
          <w:noProof w:val="0"/>
          <w:sz w:val="24"/>
          <w:szCs w:val="22"/>
          <w:lang w:eastAsia="ja-JP"/>
        </w:rPr>
        <w:t xml:space="preserve">ort </w:t>
      </w:r>
      <w:r w:rsidR="00C87FB0" w:rsidRPr="00874675">
        <w:rPr>
          <w:rFonts w:eastAsia="ＭＳ ゴシック" w:hint="eastAsia"/>
          <w:noProof w:val="0"/>
          <w:sz w:val="24"/>
          <w:szCs w:val="22"/>
          <w:lang w:eastAsia="ja-JP"/>
        </w:rPr>
        <w:t>E</w:t>
      </w:r>
      <w:r w:rsidR="00C87FB0" w:rsidRPr="00874675">
        <w:rPr>
          <w:rFonts w:eastAsia="ＭＳ ゴシック"/>
          <w:noProof w:val="0"/>
          <w:sz w:val="24"/>
          <w:szCs w:val="22"/>
          <w:lang w:eastAsia="ja-JP"/>
        </w:rPr>
        <w:t>xtension</w:t>
      </w:r>
    </w:p>
    <w:p w14:paraId="32D100CB" w14:textId="3089A73D" w:rsidR="0041628A" w:rsidRPr="00874675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874675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874675">
        <w:rPr>
          <w:rFonts w:eastAsia="ＭＳ ゴシック"/>
          <w:noProof w:val="0"/>
          <w:sz w:val="24"/>
          <w:szCs w:val="22"/>
        </w:rPr>
        <w:tab/>
      </w:r>
      <w:r w:rsidR="00C87FB0" w:rsidRPr="00874675">
        <w:rPr>
          <w:rFonts w:eastAsia="ＭＳ ゴシック" w:hint="eastAsia"/>
          <w:noProof w:val="0"/>
          <w:sz w:val="24"/>
          <w:szCs w:val="22"/>
          <w:lang w:eastAsia="ja-JP"/>
        </w:rPr>
        <w:t>7.3.3.1.1</w:t>
      </w:r>
    </w:p>
    <w:p w14:paraId="171841D7" w14:textId="7D87EDAF" w:rsidR="0041628A" w:rsidRPr="00874675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874675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874675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874675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874675" w:rsidRDefault="0041628A">
      <w:pPr>
        <w:pStyle w:val="Heading1"/>
        <w:spacing w:after="120"/>
        <w:rPr>
          <w:b/>
          <w:sz w:val="24"/>
          <w:szCs w:val="22"/>
        </w:rPr>
      </w:pPr>
      <w:r w:rsidRPr="00874675">
        <w:rPr>
          <w:b/>
          <w:sz w:val="24"/>
          <w:szCs w:val="22"/>
        </w:rPr>
        <w:t>Introducti</w:t>
      </w:r>
      <w:r w:rsidRPr="00874675">
        <w:rPr>
          <w:rFonts w:hint="eastAsia"/>
          <w:b/>
          <w:sz w:val="24"/>
          <w:szCs w:val="22"/>
        </w:rPr>
        <w:t>on</w:t>
      </w:r>
    </w:p>
    <w:p w14:paraId="2952E272" w14:textId="102615D1" w:rsidR="00C87FB0" w:rsidRPr="00874675" w:rsidRDefault="002655C2" w:rsidP="00B93E5E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 #71 meeting, a new work item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Pr="0087467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Pr="00874675">
        <w:rPr>
          <w:rFonts w:eastAsia="SimSun"/>
          <w:noProof w:val="0"/>
          <w:kern w:val="2"/>
          <w:sz w:val="22"/>
          <w:szCs w:val="22"/>
          <w:lang w:eastAsia="zh-CN"/>
        </w:rPr>
        <w:t xml:space="preserve">nhancements on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</w:t>
      </w:r>
      <w:r w:rsidRPr="00874675">
        <w:rPr>
          <w:rFonts w:eastAsia="SimSun"/>
          <w:noProof w:val="0"/>
          <w:kern w:val="2"/>
          <w:sz w:val="22"/>
          <w:szCs w:val="22"/>
          <w:lang w:eastAsia="zh-CN"/>
        </w:rPr>
        <w:t>ull-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</w:t>
      </w:r>
      <w:r w:rsidRPr="00874675">
        <w:rPr>
          <w:rFonts w:eastAsia="SimSun"/>
          <w:noProof w:val="0"/>
          <w:kern w:val="2"/>
          <w:sz w:val="22"/>
          <w:szCs w:val="22"/>
          <w:lang w:eastAsia="zh-CN"/>
        </w:rPr>
        <w:t>imension (FD) MIMO</w:t>
      </w:r>
      <w:r w:rsidRPr="0087467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(</w:t>
      </w:r>
      <w:proofErr w:type="spellStart"/>
      <w:r w:rsidRPr="00874675">
        <w:rPr>
          <w:rFonts w:eastAsia="SimSun" w:hint="eastAsia"/>
          <w:noProof w:val="0"/>
          <w:kern w:val="2"/>
          <w:sz w:val="22"/>
          <w:szCs w:val="22"/>
          <w:lang w:eastAsia="zh-CN"/>
        </w:rPr>
        <w:t>eFD</w:t>
      </w:r>
      <w:proofErr w:type="spellEnd"/>
      <w:r w:rsidRPr="00874675">
        <w:rPr>
          <w:rFonts w:eastAsia="SimSun" w:hint="eastAsia"/>
          <w:noProof w:val="0"/>
          <w:kern w:val="2"/>
          <w:sz w:val="22"/>
          <w:szCs w:val="22"/>
          <w:lang w:eastAsia="zh-CN"/>
        </w:rPr>
        <w:t>-MIMO)</w:t>
      </w:r>
      <w:r w:rsidRPr="00874675">
        <w:rPr>
          <w:rFonts w:eastAsia="SimSun"/>
          <w:noProof w:val="0"/>
          <w:kern w:val="2"/>
          <w:sz w:val="22"/>
          <w:szCs w:val="22"/>
          <w:lang w:eastAsia="zh-CN"/>
        </w:rPr>
        <w:t xml:space="preserve"> for LTE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Pr="0087467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was approved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87467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[1]. One of the objectives is further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enhancement of </w:t>
      </w:r>
      <w:r w:rsidRPr="00874675">
        <w:rPr>
          <w:rFonts w:eastAsia="SimSun" w:hint="eastAsia"/>
          <w:noProof w:val="0"/>
          <w:kern w:val="2"/>
          <w:sz w:val="22"/>
          <w:szCs w:val="22"/>
          <w:lang w:eastAsia="zh-CN"/>
        </w:rPr>
        <w:t>CSI-RS to support {20, 24, 28, 32} ports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C87FB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F5B0716" w14:textId="23969BDA" w:rsidR="00C87FB0" w:rsidRPr="00874675" w:rsidRDefault="00C87FB0" w:rsidP="00B93E5E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40857CFD" wp14:editId="25095829">
                <wp:extent cx="6325738" cy="1403985"/>
                <wp:effectExtent l="0" t="0" r="18415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573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DB500" w14:textId="4A17ADFE" w:rsidR="00C87FB0" w:rsidRPr="001D7F28" w:rsidRDefault="00C87FB0" w:rsidP="001D7F28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 w:right="-101" w:hanging="274"/>
                              <w:textAlignment w:val="baseline"/>
                              <w:rPr>
                                <w:color w:val="000000"/>
                                <w:sz w:val="22"/>
                                <w:lang w:eastAsia="ko-KR"/>
                              </w:rPr>
                            </w:pPr>
                            <w:r w:rsidRPr="001D7F28">
                              <w:rPr>
                                <w:color w:val="000000"/>
                                <w:sz w:val="22"/>
                                <w:lang w:eastAsia="ko-KR"/>
                              </w:rPr>
                              <w:t>Specify enhancements on reference signal in the following areas [RAN1]</w:t>
                            </w:r>
                          </w:p>
                          <w:p w14:paraId="610B45A6" w14:textId="158929DD" w:rsidR="00C87FB0" w:rsidRPr="001D7F28" w:rsidRDefault="00C87FB0" w:rsidP="001D7F28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ind w:left="720" w:firstLineChars="0" w:hanging="270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1D7F2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lang w:eastAsia="ko-KR"/>
                              </w:rPr>
                              <w:t>Non-precoded CSI-RS, extending the existing numbers {1, 2, 4, 8, 12, 16} of CSI-RS antenna ports for support of {20, 24, 28, 32} CSI-RS ports with mechanism for reducing the overhead for CSI-RS transmission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1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xBG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zezbLGcYTdx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">
                <v:textbox style="mso-fit-shape-to-text:t">
                  <w:txbxContent>
                    <w:p w14:paraId="601DB500" w14:textId="4A17ADFE" w:rsidR="00C87FB0" w:rsidRPr="001D7F28" w:rsidRDefault="00C87FB0" w:rsidP="001D7F28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 w:right="-101" w:hanging="274"/>
                        <w:textAlignment w:val="baseline"/>
                        <w:rPr>
                          <w:color w:val="000000"/>
                          <w:sz w:val="22"/>
                          <w:lang w:eastAsia="ko-KR"/>
                        </w:rPr>
                      </w:pPr>
                      <w:r w:rsidRPr="001D7F28">
                        <w:rPr>
                          <w:color w:val="000000"/>
                          <w:sz w:val="22"/>
                          <w:lang w:eastAsia="ko-KR"/>
                        </w:rPr>
                        <w:t>Specify enhancements on reference signal in the following areas [RAN1]</w:t>
                      </w:r>
                    </w:p>
                    <w:p w14:paraId="610B45A6" w14:textId="158929DD" w:rsidR="00C87FB0" w:rsidRPr="001D7F28" w:rsidRDefault="00C87FB0" w:rsidP="001D7F28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ind w:left="720" w:firstLineChars="0" w:hanging="270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1D7F28">
                        <w:rPr>
                          <w:rFonts w:ascii="Times New Roman" w:hAnsi="Times New Roman" w:cs="Times New Roman"/>
                          <w:color w:val="000000"/>
                          <w:sz w:val="22"/>
                          <w:lang w:eastAsia="ko-KR"/>
                        </w:rPr>
                        <w:t>Non-precoded CSI-RS, extending the existing numbers {1, 2, 4, 8, 12, 16} of CSI-RS antenna ports for support of {20, 24, 28, 32} CSI-RS ports with mechanism for reducing the overhead for CSI-RS transmission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57BD0F" w14:textId="31471CBC" w:rsidR="00B93E5E" w:rsidRPr="00874675" w:rsidRDefault="00D9674B" w:rsidP="00B93E5E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hint="eastAsia"/>
          <w:sz w:val="22"/>
          <w:szCs w:val="22"/>
          <w:lang w:eastAsia="ja-JP"/>
        </w:rPr>
        <w:t xml:space="preserve">In this contribution, we discuss </w:t>
      </w:r>
      <w:r w:rsidR="001D7F28" w:rsidRPr="00874675">
        <w:rPr>
          <w:rFonts w:hint="eastAsia"/>
          <w:sz w:val="22"/>
          <w:szCs w:val="22"/>
          <w:lang w:eastAsia="ja-JP"/>
        </w:rPr>
        <w:t xml:space="preserve">CSI-RS </w:t>
      </w:r>
      <w:r w:rsidR="00604AD6" w:rsidRPr="00874675">
        <w:rPr>
          <w:rFonts w:hint="eastAsia"/>
          <w:sz w:val="22"/>
          <w:szCs w:val="22"/>
          <w:lang w:eastAsia="ja-JP"/>
        </w:rPr>
        <w:t>enhancement to achieve</w:t>
      </w:r>
      <w:r w:rsidR="001D7F28" w:rsidRPr="00874675">
        <w:rPr>
          <w:rFonts w:hint="eastAsia"/>
          <w:sz w:val="22"/>
          <w:szCs w:val="22"/>
          <w:lang w:eastAsia="ja-JP"/>
        </w:rPr>
        <w:t xml:space="preserve"> {20, 24, 28, 32} CSI-RS ports with mechanism </w:t>
      </w:r>
      <w:r w:rsidR="00604AD6" w:rsidRPr="00874675">
        <w:rPr>
          <w:rFonts w:hint="eastAsia"/>
          <w:sz w:val="22"/>
          <w:szCs w:val="22"/>
          <w:lang w:eastAsia="ja-JP"/>
        </w:rPr>
        <w:t>to</w:t>
      </w:r>
      <w:r w:rsidR="001D7F28" w:rsidRPr="00874675">
        <w:rPr>
          <w:rFonts w:hint="eastAsia"/>
          <w:sz w:val="22"/>
          <w:szCs w:val="22"/>
          <w:lang w:eastAsia="ja-JP"/>
        </w:rPr>
        <w:t xml:space="preserve"> reduc</w:t>
      </w:r>
      <w:r w:rsidR="00604AD6" w:rsidRPr="00874675">
        <w:rPr>
          <w:rFonts w:hint="eastAsia"/>
          <w:sz w:val="22"/>
          <w:szCs w:val="22"/>
          <w:lang w:eastAsia="ja-JP"/>
        </w:rPr>
        <w:t>e</w:t>
      </w:r>
      <w:r w:rsidR="001D7F28" w:rsidRPr="00874675">
        <w:rPr>
          <w:rFonts w:hint="eastAsia"/>
          <w:sz w:val="22"/>
          <w:szCs w:val="22"/>
          <w:lang w:eastAsia="ja-JP"/>
        </w:rPr>
        <w:t xml:space="preserve"> </w:t>
      </w:r>
      <w:r w:rsidR="00604AD6" w:rsidRPr="00874675">
        <w:rPr>
          <w:rFonts w:hint="eastAsia"/>
          <w:sz w:val="22"/>
          <w:szCs w:val="22"/>
          <w:lang w:eastAsia="ja-JP"/>
        </w:rPr>
        <w:t>CSI-RS</w:t>
      </w:r>
      <w:r w:rsidR="001D7F28" w:rsidRPr="00874675">
        <w:rPr>
          <w:rFonts w:hint="eastAsia"/>
          <w:sz w:val="22"/>
          <w:szCs w:val="22"/>
          <w:lang w:eastAsia="ja-JP"/>
        </w:rPr>
        <w:t xml:space="preserve"> overhead</w:t>
      </w:r>
      <w:r w:rsidRPr="00874675">
        <w:rPr>
          <w:rFonts w:hint="eastAsia"/>
          <w:sz w:val="22"/>
          <w:szCs w:val="22"/>
          <w:lang w:eastAsia="ja-JP"/>
        </w:rPr>
        <w:t>.</w:t>
      </w:r>
    </w:p>
    <w:p w14:paraId="40AEC84C" w14:textId="372A49E1" w:rsidR="00D774C5" w:rsidRPr="00874675" w:rsidRDefault="00D5598E" w:rsidP="009A312B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874675">
        <w:rPr>
          <w:rFonts w:hint="eastAsia"/>
          <w:b/>
          <w:sz w:val="24"/>
          <w:szCs w:val="22"/>
          <w:lang w:val="en-US"/>
        </w:rPr>
        <w:t>Discussion</w:t>
      </w:r>
      <w:r w:rsidR="0048631C" w:rsidRPr="00874675">
        <w:rPr>
          <w:rFonts w:hint="eastAsia"/>
          <w:b/>
          <w:sz w:val="24"/>
          <w:szCs w:val="22"/>
          <w:lang w:val="en-US"/>
        </w:rPr>
        <w:t xml:space="preserve"> </w:t>
      </w:r>
    </w:p>
    <w:p w14:paraId="5FCBCD91" w14:textId="7F7C3E15" w:rsidR="00D5598E" w:rsidRPr="00874675" w:rsidRDefault="00D5598E" w:rsidP="00EF4DF4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1 shows RE mapping of CSI-RS</w:t>
      </w:r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legacy LTE releases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The RE mapping were 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determined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to avoid collision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to other physical channels and sign</w:t>
      </w:r>
      <w:r w:rsidR="0091486F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als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such as</w:t>
      </w:r>
      <w:r w:rsidR="0091486F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PDCCH, CRS and DM-RS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Totally,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40 REs are reserved per PRB pair for all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of 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the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different 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AP configurations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{1, 2, 4, 8, 12, 16}-</w:t>
      </w:r>
      <w:proofErr w:type="spellStart"/>
      <w:proofErr w:type="gramStart"/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According to the increase in the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number of CSI-RS APs, overhead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becomes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non-negligible. For example, if 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we assume 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similar CSI-RS design, overhead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of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32-Tx CSI-RS 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will be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3.8 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(11.4) 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% 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the reuse factor of 1 (3) 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the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transmission </w:t>
      </w:r>
      <w:r w:rsidR="0091486F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periodicity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5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ms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proofErr w:type="spellEnd"/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addition</w:t>
      </w:r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if we keep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current</w:t>
      </w:r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 pool and density of CSI-RS, reuse factor of CSI-RS 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per </w:t>
      </w:r>
      <w:proofErr w:type="spellStart"/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613D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reduces to</w:t>
      </w:r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1 for {24, 28, 32}-</w:t>
      </w:r>
      <w:proofErr w:type="spellStart"/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CSI-RS.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the discussion above, it is important to consider </w:t>
      </w:r>
      <w:r w:rsidR="004246E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reducing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</w:t>
      </w:r>
      <w:r w:rsidR="004246E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-RS overhead and/or increasing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capacity per </w:t>
      </w:r>
      <w:proofErr w:type="spellStart"/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FE8B6B0" w14:textId="69600D4D" w:rsidR="00D5598E" w:rsidRPr="00874675" w:rsidRDefault="00C02E7C" w:rsidP="00D5598E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hint="eastAsia"/>
          <w:lang w:eastAsia="ja-JP"/>
        </w:rPr>
        <w:drawing>
          <wp:inline distT="0" distB="0" distL="0" distR="0" wp14:anchorId="78854B19" wp14:editId="5C1FFA9E">
            <wp:extent cx="3086865" cy="1184114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773" cy="1184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A1DDA" w14:textId="49E14571" w:rsidR="00D5598E" w:rsidRPr="00874675" w:rsidRDefault="00D5598E" w:rsidP="00D5598E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RE mapping of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conventional</w:t>
      </w:r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CSI-RS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design</w:t>
      </w:r>
    </w:p>
    <w:p w14:paraId="270517E6" w14:textId="3EF4D836" w:rsidR="00EF4DF4" w:rsidRPr="00874675" w:rsidRDefault="00EF4DF4" w:rsidP="004F4D11">
      <w:pPr>
        <w:spacing w:before="120" w:after="60"/>
        <w:ind w:firstLine="288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Followings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show some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candidate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 for Rel. 14 CSI-RS design, which can be jointly applied. </w:t>
      </w:r>
    </w:p>
    <w:p w14:paraId="45A81F7B" w14:textId="5E4937BC" w:rsidR="00C84EBB" w:rsidRPr="00874675" w:rsidRDefault="00C84EBB" w:rsidP="00C84EBB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TDM </w:t>
      </w:r>
      <w:r w:rsidR="004613D8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and FDM</w:t>
      </w:r>
      <w:r w:rsidR="005E0AB5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with multiple </w:t>
      </w:r>
      <w:r w:rsidR="00C02E7C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</w:t>
      </w:r>
      <w:r w:rsidR="005E0AB5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RB</w:t>
      </w:r>
      <w:r w:rsidR="00C02E7C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pairs</w:t>
      </w:r>
    </w:p>
    <w:p w14:paraId="13B662DC" w14:textId="4ED79AEE" w:rsidR="00707AB6" w:rsidRPr="00874675" w:rsidRDefault="00C84EBB" w:rsidP="00707AB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</w:t>
      </w:r>
      <w:r w:rsidR="00707AB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707AB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F4D11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examples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TDM 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FDM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based CSI-RS 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multiplexing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I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 Rel. 13 LTE, CSI-RS resource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configured by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aggregat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ing multiple legacy CSI-RS resources. There is a restriction that legacy resources are multiplexed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 single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number of 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supported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APs in Rel. 14, it can be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beneficial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consider TDM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FDM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based multiplexing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scheme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using multiple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PRB pair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s. Figs. 2a and 2b show two different </w:t>
      </w:r>
      <w:r w:rsidR="00EF4DF4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implementation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of enhanced CSI-RS transmission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TDM. 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are two 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different 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 sets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the figures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at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different in terms of APs, e.g., APs 15-30 and 31-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46, </w:t>
      </w:r>
      <w:r w:rsidR="00F75BA4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polarization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., polariz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ation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+45 and -45 </w:t>
      </w:r>
      <w:proofErr w:type="spellStart"/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degs</w:t>
      </w:r>
      <w:proofErr w:type="spellEnd"/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etc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order to avoid the influence of frequency offset, the </w:t>
      </w:r>
      <w:r w:rsidR="00172BDE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interval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between set 1 and 2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should be small such as 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</w:t>
      </w:r>
      <w:r w:rsidR="004F4D11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2(b)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effect of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frequency offset should be carefully studied for </w:t>
      </w:r>
      <w:r w:rsidR="004F4D11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these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TDM based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Fig. 2(c) and 2(d) show similar multiplexing scheme with FDM and TDM+FDM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respectively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These schemes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don</w:t>
      </w:r>
      <w:r w:rsidR="00C02E7C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suffered from frequency offset as in TDM based schemes, but 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 be carefully considered in terms of backward compatibility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since both of CSI-RS sets don</w:t>
      </w:r>
      <w:r w:rsidR="00C02E7C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 follow legacy CSI-RS resource mapping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154BCD9" w14:textId="5926A9C1" w:rsidR="00707AB6" w:rsidRPr="00874675" w:rsidRDefault="00707AB6" w:rsidP="00707AB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  <w:sectPr w:rsidR="00707AB6" w:rsidRPr="00874675">
          <w:footerReference w:type="default" r:id="rId10"/>
          <w:type w:val="continuous"/>
          <w:pgSz w:w="12240" w:h="15840" w:code="1"/>
          <w:pgMar w:top="851" w:right="1134" w:bottom="567" w:left="1134" w:header="720" w:footer="720" w:gutter="0"/>
          <w:cols w:space="720"/>
        </w:sectPr>
      </w:pPr>
    </w:p>
    <w:p w14:paraId="7DDF225D" w14:textId="61251F36" w:rsidR="00707AB6" w:rsidRPr="00874675" w:rsidRDefault="006103BD" w:rsidP="00707AB6">
      <w:pPr>
        <w:spacing w:before="240" w:after="12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 </w:t>
      </w:r>
      <w:r w:rsidR="00707AB6" w:rsidRPr="00874675">
        <w:rPr>
          <w:rFonts w:hint="eastAsia"/>
          <w:lang w:eastAsia="ja-JP"/>
        </w:rPr>
        <w:drawing>
          <wp:inline distT="0" distB="0" distL="0" distR="0" wp14:anchorId="31DFB98D" wp14:editId="5A44E262">
            <wp:extent cx="3108960" cy="832104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832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7AB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</w:t>
      </w:r>
      <w:r w:rsidR="00707AB6" w:rsidRPr="00874675">
        <w:rPr>
          <w:rFonts w:hint="eastAsia"/>
          <w:lang w:eastAsia="ja-JP"/>
        </w:rPr>
        <w:drawing>
          <wp:inline distT="0" distB="0" distL="0" distR="0" wp14:anchorId="1D5ABAF9" wp14:editId="405F7AA5">
            <wp:extent cx="2898648" cy="621792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648" cy="62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BFC03" w14:textId="011ECEEE" w:rsidR="00707AB6" w:rsidRPr="00874675" w:rsidRDefault="00707AB6" w:rsidP="00707AB6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(a) TDM (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example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1)                                                                     (b) TDM (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example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2)</w:t>
      </w:r>
    </w:p>
    <w:p w14:paraId="4855FC9F" w14:textId="77777777" w:rsidR="00707AB6" w:rsidRPr="00874675" w:rsidRDefault="00707AB6" w:rsidP="00C84EBB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  <w:sectPr w:rsidR="00707AB6" w:rsidRPr="00874675" w:rsidSect="00707AB6">
          <w:type w:val="continuous"/>
          <w:pgSz w:w="12240" w:h="15840" w:code="1"/>
          <w:pgMar w:top="851" w:right="1134" w:bottom="567" w:left="1134" w:header="720" w:footer="720" w:gutter="0"/>
          <w:cols w:space="720"/>
        </w:sectPr>
      </w:pPr>
    </w:p>
    <w:p w14:paraId="4D3A2E6C" w14:textId="663CDF78" w:rsidR="006103BD" w:rsidRPr="00874675" w:rsidRDefault="006103BD" w:rsidP="00C84EBB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lang w:eastAsia="ja-JP"/>
        </w:rPr>
        <w:lastRenderedPageBreak/>
        <w:drawing>
          <wp:inline distT="0" distB="0" distL="0" distR="0" wp14:anchorId="50EAA26C" wp14:editId="29F0F225">
            <wp:extent cx="2898648" cy="621792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648" cy="62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348D8" w14:textId="4AC59AEE" w:rsidR="006103BD" w:rsidRPr="00874675" w:rsidRDefault="006103BD" w:rsidP="00C84EBB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lang w:eastAsia="ja-JP"/>
        </w:rPr>
        <w:lastRenderedPageBreak/>
        <w:drawing>
          <wp:inline distT="0" distB="0" distL="0" distR="0" wp14:anchorId="16C22C65" wp14:editId="1B8645FE">
            <wp:extent cx="2898648" cy="621792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648" cy="62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7BFF6" w14:textId="77777777" w:rsidR="00707AB6" w:rsidRPr="00874675" w:rsidRDefault="00707AB6" w:rsidP="00C84EBB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  <w:sectPr w:rsidR="00707AB6" w:rsidRPr="00874675" w:rsidSect="00707AB6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</w:p>
    <w:p w14:paraId="63D8715E" w14:textId="186DDE4F" w:rsidR="00707AB6" w:rsidRPr="00874675" w:rsidRDefault="00707AB6" w:rsidP="00707AB6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     (c) FDM                                                                                 (d) TDM+FDM</w:t>
      </w:r>
    </w:p>
    <w:p w14:paraId="03CCD2AD" w14:textId="15457A81" w:rsidR="00C84EBB" w:rsidRPr="00874675" w:rsidRDefault="00C84EBB" w:rsidP="00C84EBB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07AB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="00707AB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Multiplexing of CSI-RS with TDM and FDM</w:t>
      </w:r>
    </w:p>
    <w:p w14:paraId="1FF833EC" w14:textId="2DE8DCA4" w:rsidR="00B3059C" w:rsidRPr="00874675" w:rsidRDefault="00B3059C" w:rsidP="00B3059C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Reduction of CSI-RS </w:t>
      </w:r>
      <w:r w:rsidR="006B7528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 </w:t>
      </w: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density per RB</w:t>
      </w:r>
      <w:r w:rsidR="006B7528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and AP</w:t>
      </w:r>
    </w:p>
    <w:p w14:paraId="0FECAE2B" w14:textId="6C4D88E3" w:rsidR="00B3059C" w:rsidRPr="00874675" w:rsidRDefault="00B3059C" w:rsidP="00B3059C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legacy LTE releases, CSI-RS density per RB 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1RE/RB/port. It may be beneficial that the density is reduced in Rel. 14. One option is to reduce CSI-RS density for all APs, e.g., 0.5RE/RB/port for APs 15-46. Another option can be reducing CSI-RS density for a part of APs. 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example, CSI-RS with APs 15-30 (31-46) can be multiplexed with density of 1 (0.5) RE/RB/port. The first option may have an impact on backward </w:t>
      </w:r>
      <w:proofErr w:type="gramStart"/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compatibility,</w:t>
      </w:r>
      <w:proofErr w:type="gramEnd"/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since CSI-RS design for legacy antenna ports are modified.</w:t>
      </w:r>
    </w:p>
    <w:p w14:paraId="4B918FA2" w14:textId="05E25B67" w:rsidR="00B3059C" w:rsidRPr="00874675" w:rsidRDefault="00B3059C" w:rsidP="00C84EBB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Partial transmission of CSI-RS</w:t>
      </w:r>
    </w:p>
    <w:p w14:paraId="754E9B12" w14:textId="0937DEDE" w:rsidR="00414B5F" w:rsidRPr="00874675" w:rsidRDefault="00D06361" w:rsidP="00B3059C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order to obtain CSI</w:t>
      </w:r>
      <w:r w:rsidR="00172BDE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B2553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which is just enough for precoding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B2553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 doesn</w:t>
      </w:r>
      <w:r w:rsidR="00B25539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need to be transmitted from all the APs. For example, </w:t>
      </w:r>
      <w:proofErr w:type="spellStart"/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AoD</w:t>
      </w:r>
      <w:proofErr w:type="spellEnd"/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</w:t>
      </w:r>
      <w:proofErr w:type="spellStart"/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EoD</w:t>
      </w:r>
      <w:proofErr w:type="spellEnd"/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different polarization</w:t>
      </w:r>
      <w:r w:rsidR="00B2553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may exhibit similar </w:t>
      </w:r>
      <w:r w:rsidR="00414B5F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characteristics</w:t>
      </w:r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In this 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case</w:t>
      </w:r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some antenna ports </w:t>
      </w:r>
      <w:r w:rsidR="00B2553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one of the polarizations can be omitted. As another example, 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legacy</w:t>
      </w:r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precoding 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technology </w:t>
      </w:r>
      <w:r w:rsidR="00B2553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designed to utilize channel information in horizontal and vertical domains together with co-phasing. It can be also considered that CSI-RS is transmitted in order to obtain horizontal and vertical channel information and co-phasing.</w:t>
      </w:r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</w:p>
    <w:p w14:paraId="7F5372A1" w14:textId="64F62824" w:rsidR="00C84EBB" w:rsidRPr="00874675" w:rsidRDefault="00C21FC4" w:rsidP="00C84EBB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Increase</w:t>
      </w:r>
      <w:r w:rsidR="00C84EBB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of </w:t>
      </w: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the number of </w:t>
      </w:r>
      <w:r w:rsidR="00C84EBB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CSI-RS </w:t>
      </w:r>
      <w:r w:rsidR="00EF12B4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</w:t>
      </w:r>
    </w:p>
    <w:p w14:paraId="3F619841" w14:textId="4192951F" w:rsidR="00C84EBB" w:rsidRPr="00874675" w:rsidRDefault="00B25539" w:rsidP="00C84EBB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As described above, Rel. 13 LTE utilizes 40 REs for CSI-RS transmission. </w:t>
      </w:r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If we don</w:t>
      </w:r>
      <w:r w:rsidR="00C84EBB" w:rsidRPr="00874675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 follow the restriction of existing </w:t>
      </w:r>
      <w:r w:rsidR="00E86EAA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</w:t>
      </w:r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pool, residual REs can be used for CSI-RS </w:t>
      </w:r>
      <w:proofErr w:type="spellStart"/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REs.</w:t>
      </w:r>
      <w:proofErr w:type="spellEnd"/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instance, 49 REs are newly reserved, if PDSCH region is replaced to CSI-RS. Furthermore, 27 REs are </w:t>
      </w:r>
      <w:r w:rsidR="00C84EBB" w:rsidRPr="00874675">
        <w:rPr>
          <w:rFonts w:eastAsia="ＭＳ 明朝"/>
          <w:noProof w:val="0"/>
          <w:kern w:val="2"/>
          <w:sz w:val="22"/>
          <w:szCs w:val="22"/>
          <w:lang w:eastAsia="ja-JP"/>
        </w:rPr>
        <w:t>additionally</w:t>
      </w:r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reserved, if DM-RS regions are reused. These </w:t>
      </w:r>
      <w:proofErr w:type="spellStart"/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with a number of CSI-RS REs may be no longer useful for PDSCH transmission, since the number of residual REs is quite limited. Hence, they can be used as </w:t>
      </w:r>
      <w:proofErr w:type="spellStart"/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dedicated for CSI</w:t>
      </w:r>
      <w:r w:rsidR="00CD5C6F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-RS</w:t>
      </w:r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CD5C6F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transmission</w:t>
      </w:r>
      <w:r w:rsidR="00604AD6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other </w:t>
      </w:r>
      <w:r w:rsidR="00604AD6" w:rsidRPr="00874675">
        <w:rPr>
          <w:rFonts w:eastAsia="ＭＳ 明朝"/>
          <w:noProof w:val="0"/>
          <w:kern w:val="2"/>
          <w:sz w:val="22"/>
          <w:szCs w:val="22"/>
          <w:lang w:eastAsia="ja-JP"/>
        </w:rPr>
        <w:t>controlling</w:t>
      </w:r>
      <w:r w:rsidR="00604AD6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objectives</w:t>
      </w:r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If this scheme is introduced, performance is degraded for legacy UEs. More specifically, Rel. 8 doesn</w:t>
      </w:r>
      <w:r w:rsidRPr="00874675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 </w:t>
      </w:r>
      <w:r w:rsidR="006B7528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have method to know that PDSCH is punctured by 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CSI-RS. </w:t>
      </w:r>
      <w:r w:rsidRPr="00874675">
        <w:rPr>
          <w:rFonts w:eastAsia="ＭＳ 明朝"/>
          <w:noProof w:val="0"/>
          <w:kern w:val="2"/>
          <w:sz w:val="22"/>
          <w:szCs w:val="22"/>
          <w:lang w:eastAsia="ja-JP"/>
        </w:rPr>
        <w:t>Similarly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Rel. 13 UE doesn</w:t>
      </w:r>
      <w:r w:rsidRPr="00874675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 recognize RE locations </w:t>
      </w:r>
      <w:r w:rsidR="00604AD6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of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additional </w:t>
      </w:r>
      <w:r w:rsidR="006B7528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resources. These UEs are </w:t>
      </w:r>
      <w:r w:rsidR="006B7528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suffered by interference caused by unknown CSI-RS.</w:t>
      </w:r>
    </w:p>
    <w:p w14:paraId="1E1AC291" w14:textId="39F8AEB9" w:rsidR="00C84EBB" w:rsidRDefault="002655C2" w:rsidP="002655C2">
      <w:pPr>
        <w:spacing w:after="120"/>
        <w:ind w:firstLine="288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C21FC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ew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C21FC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design should be carefully determined considering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multiple factors such as </w:t>
      </w:r>
      <w:r w:rsidR="00C21FC4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performance benefit, CSI-RS overhead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backward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compatibility and flexibility for further enhancement, reuse factor per </w:t>
      </w:r>
      <w:proofErr w:type="spellStart"/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etc</w:t>
      </w:r>
      <w:r w:rsidR="00C21FC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addition, it should be further discussed whether CSI-RS without overhead reduction scheme</w:t>
      </w:r>
      <w:r w:rsidR="00172BDE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CSI-RS transmission with 1RE/RB/port for all APs,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also supported.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C84EBB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According the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discussion</w:t>
      </w:r>
      <w:r w:rsidR="00C84EBB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above, we can make the following proposals.</w:t>
      </w:r>
    </w:p>
    <w:p w14:paraId="399A2306" w14:textId="77777777" w:rsidR="00874675" w:rsidRPr="00874675" w:rsidRDefault="00874675" w:rsidP="00874675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bookmarkStart w:id="3" w:name="_GoBack"/>
      <w:bookmarkEnd w:id="3"/>
    </w:p>
    <w:p w14:paraId="381AFB4A" w14:textId="78665E73" w:rsidR="002655C2" w:rsidRPr="00874675" w:rsidRDefault="002655C2" w:rsidP="00C84EBB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lastRenderedPageBreak/>
        <w:t>Proposal 1: Rel. 14 CSI-RS design should take into account following factors.</w:t>
      </w:r>
    </w:p>
    <w:p w14:paraId="0A713430" w14:textId="54872843" w:rsidR="002655C2" w:rsidRPr="00874675" w:rsidRDefault="002655C2" w:rsidP="002655C2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Performance benefit</w:t>
      </w:r>
    </w:p>
    <w:p w14:paraId="10FCFD1E" w14:textId="570E1071" w:rsidR="002655C2" w:rsidRPr="00874675" w:rsidRDefault="002655C2" w:rsidP="002655C2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CSI-RS overhead</w:t>
      </w:r>
    </w:p>
    <w:p w14:paraId="60206D4D" w14:textId="2F6F9F34" w:rsidR="002655C2" w:rsidRPr="00874675" w:rsidRDefault="002655C2" w:rsidP="002655C2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Backward compatibility and </w:t>
      </w:r>
      <w:r w:rsidR="00604AD6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flexibility for </w:t>
      </w: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further enhancement</w:t>
      </w:r>
    </w:p>
    <w:p w14:paraId="0D913D2A" w14:textId="2ED1929E" w:rsidR="002655C2" w:rsidRPr="00874675" w:rsidRDefault="002655C2" w:rsidP="002655C2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Reuse factor per </w:t>
      </w:r>
      <w:proofErr w:type="spellStart"/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subframe</w:t>
      </w:r>
      <w:proofErr w:type="spellEnd"/>
    </w:p>
    <w:p w14:paraId="03A6FD0F" w14:textId="79576A26" w:rsidR="00C84EBB" w:rsidRPr="00874675" w:rsidRDefault="00C84EBB" w:rsidP="00C84EBB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2655C2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Following schemes </w:t>
      </w:r>
      <w:r w:rsidR="006B7528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are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33202E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considered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C21FC4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as</w:t>
      </w:r>
      <w:r w:rsidR="006B7528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C21FC4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potential technologies</w:t>
      </w:r>
      <w:r w:rsidR="006B7528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C21FC4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for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non-</w:t>
      </w:r>
      <w:proofErr w:type="spellStart"/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CSI-RS enhancement</w:t>
      </w:r>
      <w:r w:rsidR="00CD5C6F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6B7528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to enable</w:t>
      </w:r>
      <w:r w:rsidR="00CD5C6F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{20, 24, 28, 32}-</w:t>
      </w:r>
      <w:proofErr w:type="spellStart"/>
      <w:proofErr w:type="gramStart"/>
      <w:r w:rsidR="00CD5C6F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="00CD5C6F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CSI-RS.</w:t>
      </w:r>
    </w:p>
    <w:p w14:paraId="121EA4F0" w14:textId="522BF65D" w:rsidR="00C84EBB" w:rsidRPr="00874675" w:rsidRDefault="006B7528" w:rsidP="00C84EBB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TDM </w:t>
      </w:r>
      <w:r w:rsidR="00C21FC4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and FDM </w:t>
      </w: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using multiple PRB pairs</w:t>
      </w:r>
    </w:p>
    <w:p w14:paraId="09A0381E" w14:textId="1C642920" w:rsidR="006B7528" w:rsidRPr="00874675" w:rsidRDefault="006B7528" w:rsidP="00C84EBB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Reduction of RE density per RB and AP</w:t>
      </w:r>
    </w:p>
    <w:p w14:paraId="59654064" w14:textId="617359F9" w:rsidR="006B7528" w:rsidRPr="00874675" w:rsidRDefault="006B7528" w:rsidP="00C84EBB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Partial transmission of CSI-RS</w:t>
      </w:r>
    </w:p>
    <w:p w14:paraId="60EAEFEE" w14:textId="68A24EC4" w:rsidR="00C21FC4" w:rsidRPr="00874675" w:rsidRDefault="00C21FC4" w:rsidP="00C84EBB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Increase of the number of CSI-RS RE</w:t>
      </w:r>
    </w:p>
    <w:p w14:paraId="54FB4096" w14:textId="59751961" w:rsidR="002655C2" w:rsidRPr="00874675" w:rsidRDefault="002655C2" w:rsidP="002655C2">
      <w:pPr>
        <w:spacing w:before="24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</w:t>
      </w:r>
      <w:r w:rsidR="00A702D9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Necessity of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87467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CSI-RS </w:t>
      </w:r>
      <w:r w:rsidR="00A702D9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transmission </w:t>
      </w:r>
      <w:r w:rsidRPr="0087467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without overhead reduction </w:t>
      </w:r>
      <w:r w:rsidR="0033202E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technology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is further studied.</w:t>
      </w:r>
    </w:p>
    <w:p w14:paraId="1E5AF0B6" w14:textId="77777777" w:rsidR="0041628A" w:rsidRPr="00874675" w:rsidRDefault="0041628A" w:rsidP="002B6E37">
      <w:pPr>
        <w:pStyle w:val="Heading1"/>
        <w:spacing w:before="360" w:after="120"/>
        <w:ind w:left="432" w:hanging="432"/>
        <w:rPr>
          <w:b/>
          <w:sz w:val="24"/>
          <w:szCs w:val="22"/>
        </w:rPr>
      </w:pPr>
      <w:r w:rsidRPr="00874675">
        <w:rPr>
          <w:rFonts w:hint="eastAsia"/>
          <w:b/>
          <w:sz w:val="24"/>
          <w:szCs w:val="22"/>
        </w:rPr>
        <w:t>Summary</w:t>
      </w:r>
    </w:p>
    <w:p w14:paraId="21D1428C" w14:textId="7BD5A347" w:rsidR="00C44F8A" w:rsidRPr="00874675" w:rsidRDefault="00604AD6" w:rsidP="00604AD6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hint="eastAsia"/>
          <w:sz w:val="22"/>
          <w:szCs w:val="22"/>
          <w:lang w:eastAsia="ja-JP"/>
        </w:rPr>
        <w:t>In this contribution, we discussed CSI-RS enhancement to achieve {20, 24, 28, 32} CSI-RS ports with mechanism to reduce CSI-RS overhead.</w:t>
      </w:r>
      <w:r w:rsidR="00E634A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874675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874675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34020840" w14:textId="77777777" w:rsidR="0033202E" w:rsidRPr="00874675" w:rsidRDefault="0033202E" w:rsidP="0033202E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Rel. 14 CSI-RS design should take into account following factors.</w:t>
      </w:r>
    </w:p>
    <w:p w14:paraId="4D035C0C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Performance benefit</w:t>
      </w:r>
    </w:p>
    <w:p w14:paraId="14EF23EC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CSI-RS overhead</w:t>
      </w:r>
    </w:p>
    <w:p w14:paraId="3541D1A7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Backward compatibility and flexibility for further enhancement</w:t>
      </w:r>
    </w:p>
    <w:p w14:paraId="3914C0FF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Reuse factor per </w:t>
      </w:r>
      <w:proofErr w:type="spellStart"/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subframe</w:t>
      </w:r>
      <w:proofErr w:type="spellEnd"/>
    </w:p>
    <w:p w14:paraId="6C3CBB7E" w14:textId="77777777" w:rsidR="0033202E" w:rsidRPr="00874675" w:rsidRDefault="0033202E" w:rsidP="0033202E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Following schemes are considered as potential technologies for non-</w:t>
      </w:r>
      <w:proofErr w:type="spellStart"/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CSI-RS enhancement to enable {20, 24, 28, 32}-</w:t>
      </w:r>
      <w:proofErr w:type="spellStart"/>
      <w:proofErr w:type="gramStart"/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CSI-RS.</w:t>
      </w:r>
    </w:p>
    <w:p w14:paraId="70F1CE33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TDM and FDM using multiple PRB pairs</w:t>
      </w:r>
    </w:p>
    <w:p w14:paraId="07807D48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Reduction of RE density per RB and AP</w:t>
      </w:r>
    </w:p>
    <w:p w14:paraId="6752E548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Partial transmission of CSI-RS</w:t>
      </w:r>
    </w:p>
    <w:p w14:paraId="7232E8D9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Increase of the number of CSI-RS RE</w:t>
      </w:r>
    </w:p>
    <w:p w14:paraId="261BCA0A" w14:textId="77777777" w:rsidR="0033202E" w:rsidRPr="00874675" w:rsidRDefault="0033202E" w:rsidP="0033202E">
      <w:pPr>
        <w:spacing w:before="24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Necessity of </w:t>
      </w:r>
      <w:r w:rsidRPr="0087467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CSI-RS 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transmission </w:t>
      </w:r>
      <w:r w:rsidRPr="0087467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without overhead reduction 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technology is further studied.</w:t>
      </w:r>
    </w:p>
    <w:p w14:paraId="5FC6ECD0" w14:textId="77777777" w:rsidR="0041628A" w:rsidRPr="00874675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874675">
        <w:rPr>
          <w:b/>
          <w:sz w:val="24"/>
          <w:szCs w:val="22"/>
        </w:rPr>
        <w:t>Reference</w:t>
      </w:r>
      <w:r w:rsidRPr="00874675">
        <w:rPr>
          <w:rFonts w:hint="eastAsia"/>
          <w:b/>
          <w:sz w:val="24"/>
          <w:szCs w:val="22"/>
        </w:rPr>
        <w:t>s</w:t>
      </w:r>
    </w:p>
    <w:p w14:paraId="13FD707B" w14:textId="66F8380B" w:rsidR="00D9674B" w:rsidRPr="00874675" w:rsidRDefault="00D9674B" w:rsidP="00C87FB0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874675">
        <w:rPr>
          <w:rFonts w:eastAsia="ＭＳ 明朝" w:hint="eastAsia"/>
          <w:noProof w:val="0"/>
          <w:sz w:val="22"/>
          <w:szCs w:val="22"/>
          <w:lang w:eastAsia="ja-JP"/>
        </w:rPr>
        <w:t xml:space="preserve">3GPP, </w:t>
      </w:r>
      <w:r w:rsidR="00C87FB0" w:rsidRPr="00874675">
        <w:rPr>
          <w:rFonts w:eastAsia="ＭＳ 明朝" w:hint="eastAsia"/>
          <w:noProof w:val="0"/>
          <w:sz w:val="22"/>
          <w:szCs w:val="22"/>
          <w:lang w:eastAsia="ja-JP"/>
        </w:rPr>
        <w:t xml:space="preserve">RP-160623 </w:t>
      </w:r>
      <w:r w:rsidR="00C87FB0" w:rsidRPr="00874675">
        <w:rPr>
          <w:rFonts w:eastAsia="ＭＳ 明朝"/>
          <w:noProof w:val="0"/>
          <w:sz w:val="22"/>
          <w:szCs w:val="22"/>
          <w:lang w:eastAsia="ja-JP"/>
        </w:rPr>
        <w:t>“New WID Proposal: Enhancements on Full-Dimension (FD) MIMO for LTE</w:t>
      </w:r>
      <w:r w:rsidR="00C87FB0" w:rsidRPr="00874675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="00C87FB0" w:rsidRPr="00874675">
        <w:rPr>
          <w:rFonts w:eastAsia="ＭＳ 明朝"/>
          <w:noProof w:val="0"/>
          <w:sz w:val="22"/>
          <w:szCs w:val="22"/>
          <w:lang w:eastAsia="ja-JP"/>
        </w:rPr>
        <w:t>”</w:t>
      </w:r>
      <w:r w:rsidRPr="00874675">
        <w:rPr>
          <w:rFonts w:eastAsia="ＭＳ 明朝" w:hint="eastAsia"/>
          <w:noProof w:val="0"/>
          <w:sz w:val="22"/>
          <w:szCs w:val="22"/>
          <w:lang w:eastAsia="ja-JP"/>
        </w:rPr>
        <w:t xml:space="preserve"> </w:t>
      </w:r>
      <w:r w:rsidR="00C87FB0" w:rsidRPr="00874675">
        <w:rPr>
          <w:rFonts w:eastAsia="ＭＳ 明朝" w:hint="eastAsia"/>
          <w:noProof w:val="0"/>
          <w:sz w:val="22"/>
          <w:szCs w:val="22"/>
          <w:lang w:eastAsia="ja-JP"/>
        </w:rPr>
        <w:t>Mar</w:t>
      </w:r>
      <w:r w:rsidRPr="00874675">
        <w:rPr>
          <w:rFonts w:eastAsia="ＭＳ 明朝" w:hint="eastAsia"/>
          <w:noProof w:val="0"/>
          <w:sz w:val="22"/>
          <w:szCs w:val="22"/>
          <w:lang w:eastAsia="ja-JP"/>
        </w:rPr>
        <w:t>. 201</w:t>
      </w:r>
      <w:r w:rsidR="00C87FB0" w:rsidRPr="00874675">
        <w:rPr>
          <w:rFonts w:eastAsia="ＭＳ 明朝" w:hint="eastAsia"/>
          <w:noProof w:val="0"/>
          <w:sz w:val="22"/>
          <w:szCs w:val="22"/>
          <w:lang w:eastAsia="ja-JP"/>
        </w:rPr>
        <w:t>6</w:t>
      </w:r>
      <w:r w:rsidRPr="00874675">
        <w:rPr>
          <w:rFonts w:eastAsia="ＭＳ 明朝" w:hint="eastAsia"/>
          <w:noProof w:val="0"/>
          <w:sz w:val="22"/>
          <w:szCs w:val="22"/>
          <w:lang w:eastAsia="ja-JP"/>
        </w:rPr>
        <w:t>.</w:t>
      </w:r>
    </w:p>
    <w:p w14:paraId="34E945F9" w14:textId="77777777" w:rsidR="002B4053" w:rsidRPr="00874675" w:rsidRDefault="002B4053" w:rsidP="00F978BC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2B4053" w:rsidRPr="00874675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57B48" w14:textId="77777777" w:rsidR="00063A83" w:rsidRDefault="00063A83">
      <w:r>
        <w:separator/>
      </w:r>
    </w:p>
  </w:endnote>
  <w:endnote w:type="continuationSeparator" w:id="0">
    <w:p w14:paraId="203B2A50" w14:textId="77777777" w:rsidR="00063A83" w:rsidRDefault="00063A83">
      <w:r>
        <w:continuationSeparator/>
      </w:r>
    </w:p>
  </w:endnote>
  <w:endnote w:type="continuationNotice" w:id="1">
    <w:p w14:paraId="7044B512" w14:textId="77777777" w:rsidR="00063A83" w:rsidRDefault="00063A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7467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7467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8F4157" w14:textId="77777777" w:rsidR="00063A83" w:rsidRDefault="00063A83">
      <w:r>
        <w:separator/>
      </w:r>
    </w:p>
  </w:footnote>
  <w:footnote w:type="continuationSeparator" w:id="0">
    <w:p w14:paraId="71461230" w14:textId="77777777" w:rsidR="00063A83" w:rsidRDefault="00063A83">
      <w:r>
        <w:continuationSeparator/>
      </w:r>
    </w:p>
  </w:footnote>
  <w:footnote w:type="continuationNotice" w:id="1">
    <w:p w14:paraId="0A5CF0C3" w14:textId="77777777" w:rsidR="00063A83" w:rsidRDefault="00063A8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30"/>
  </w:num>
  <w:num w:numId="4">
    <w:abstractNumId w:val="1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24"/>
  </w:num>
  <w:num w:numId="8">
    <w:abstractNumId w:val="17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3"/>
  </w:num>
  <w:num w:numId="16">
    <w:abstractNumId w:val="19"/>
  </w:num>
  <w:num w:numId="17">
    <w:abstractNumId w:val="8"/>
  </w:num>
  <w:num w:numId="18">
    <w:abstractNumId w:val="10"/>
  </w:num>
  <w:num w:numId="19">
    <w:abstractNumId w:val="20"/>
  </w:num>
  <w:num w:numId="20">
    <w:abstractNumId w:val="11"/>
  </w:num>
  <w:num w:numId="21">
    <w:abstractNumId w:val="14"/>
  </w:num>
  <w:num w:numId="22">
    <w:abstractNumId w:val="0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22"/>
  </w:num>
  <w:num w:numId="26">
    <w:abstractNumId w:val="25"/>
  </w:num>
  <w:num w:numId="27">
    <w:abstractNumId w:val="7"/>
  </w:num>
  <w:num w:numId="28">
    <w:abstractNumId w:val="26"/>
  </w:num>
  <w:num w:numId="29">
    <w:abstractNumId w:val="9"/>
  </w:num>
  <w:num w:numId="30">
    <w:abstractNumId w:val="5"/>
  </w:num>
  <w:num w:numId="31">
    <w:abstractNumId w:val="18"/>
  </w:num>
  <w:num w:numId="32">
    <w:abstractNumId w:val="3"/>
  </w:num>
  <w:num w:numId="33">
    <w:abstractNumId w:val="2"/>
  </w:num>
  <w:num w:numId="34">
    <w:abstractNumId w:val="21"/>
  </w:num>
  <w:num w:numId="35">
    <w:abstractNumId w:val="16"/>
  </w:num>
  <w:num w:numId="36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2FD1"/>
    <w:rsid w:val="000630C5"/>
    <w:rsid w:val="00063A83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BDE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5C2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3E7C"/>
    <w:rsid w:val="002C637D"/>
    <w:rsid w:val="002D1DBA"/>
    <w:rsid w:val="002D47F8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73A9"/>
    <w:rsid w:val="00300899"/>
    <w:rsid w:val="00304251"/>
    <w:rsid w:val="003078BA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2570"/>
    <w:rsid w:val="00324787"/>
    <w:rsid w:val="0032543D"/>
    <w:rsid w:val="003271C5"/>
    <w:rsid w:val="003271DC"/>
    <w:rsid w:val="00327AC7"/>
    <w:rsid w:val="00330608"/>
    <w:rsid w:val="00331495"/>
    <w:rsid w:val="00331D47"/>
    <w:rsid w:val="0033202E"/>
    <w:rsid w:val="00333BCE"/>
    <w:rsid w:val="00334844"/>
    <w:rsid w:val="00334C67"/>
    <w:rsid w:val="00334F53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13D8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103BD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5538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C05BF"/>
    <w:rsid w:val="006C0EDE"/>
    <w:rsid w:val="006C0FD1"/>
    <w:rsid w:val="006C238D"/>
    <w:rsid w:val="006C28C6"/>
    <w:rsid w:val="006C320B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97EB6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4675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1166C"/>
    <w:rsid w:val="00912A30"/>
    <w:rsid w:val="0091486F"/>
    <w:rsid w:val="0092071C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A7972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68B6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5E67"/>
    <w:rsid w:val="00B57902"/>
    <w:rsid w:val="00B60DCB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328C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7B24"/>
    <w:rsid w:val="00C01325"/>
    <w:rsid w:val="00C02E7C"/>
    <w:rsid w:val="00C05FA2"/>
    <w:rsid w:val="00C07F8E"/>
    <w:rsid w:val="00C10CAA"/>
    <w:rsid w:val="00C15B6C"/>
    <w:rsid w:val="00C17F1E"/>
    <w:rsid w:val="00C20FC4"/>
    <w:rsid w:val="00C21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4EBB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C6F"/>
    <w:rsid w:val="00CD6DC1"/>
    <w:rsid w:val="00CD7FC4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06361"/>
    <w:rsid w:val="00D11EA6"/>
    <w:rsid w:val="00D151A5"/>
    <w:rsid w:val="00D15F7F"/>
    <w:rsid w:val="00D160E6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598E"/>
    <w:rsid w:val="00D55FCB"/>
    <w:rsid w:val="00D60B43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FEC"/>
    <w:rsid w:val="00DA3DD7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86EAA"/>
    <w:rsid w:val="00E92FDB"/>
    <w:rsid w:val="00E95A9D"/>
    <w:rsid w:val="00EA012A"/>
    <w:rsid w:val="00EA1D48"/>
    <w:rsid w:val="00EA342D"/>
    <w:rsid w:val="00EA41FC"/>
    <w:rsid w:val="00EA63A0"/>
    <w:rsid w:val="00EB1278"/>
    <w:rsid w:val="00EB277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54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61898"/>
    <w:rsid w:val="00F73D30"/>
    <w:rsid w:val="00F75064"/>
    <w:rsid w:val="00F75BA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B090F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D904A-8F0D-4F7A-B7A7-52E6EEE70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1790</TotalTime>
  <Pages>3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20</cp:revision>
  <cp:lastPrinted>2013-01-18T02:26:00Z</cp:lastPrinted>
  <dcterms:created xsi:type="dcterms:W3CDTF">2015-08-14T07:52:00Z</dcterms:created>
  <dcterms:modified xsi:type="dcterms:W3CDTF">2016-04-02T02:28:00Z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